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827A" w14:textId="77777777" w:rsidR="0076418E" w:rsidRDefault="0076418E" w:rsidP="0076418E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00000"/>
          <w:lang w:eastAsia="en-CA"/>
        </w:rPr>
      </w:pPr>
      <w:r w:rsidRPr="0049184B">
        <w:rPr>
          <w:rFonts w:eastAsia="Times New Roman" w:cs="Segoe UI"/>
          <w:b/>
          <w:bCs/>
          <w:color w:val="000000"/>
          <w:sz w:val="28"/>
          <w:szCs w:val="28"/>
          <w:lang w:eastAsia="en-CA"/>
        </w:rPr>
        <w:t>Kate Weekes // Taken by Surprise</w:t>
      </w:r>
    </w:p>
    <w:p w14:paraId="1C6B4934" w14:textId="77777777" w:rsidR="0076418E" w:rsidRDefault="0076418E" w:rsidP="0076418E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en-CA"/>
        </w:rPr>
      </w:pPr>
    </w:p>
    <w:p w14:paraId="57650EBA" w14:textId="77777777" w:rsidR="0076418E" w:rsidRPr="001B5EFF" w:rsidRDefault="0076418E" w:rsidP="007641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en-CA"/>
        </w:rPr>
      </w:pPr>
      <w:bookmarkStart w:id="0" w:name="_GoBack"/>
      <w:bookmarkEnd w:id="0"/>
      <w:r w:rsidRPr="006428F6">
        <w:rPr>
          <w:rFonts w:ascii="Calibri" w:eastAsia="Times New Roman" w:hAnsi="Calibri" w:cs="Calibri"/>
          <w:color w:val="000000" w:themeColor="text1"/>
          <w:lang w:eastAsia="en-CA"/>
        </w:rPr>
        <w:t>With the release of her third solo album Taken by Surprise singer/songwriter Kate Weekes maps the musical spot where landscapes and emotions converge via accessible jazzy folk/pop inspired by the planet’s northernmost locales. Weekes has created a dazzling sonic scrapbook of experiences buoyed by her inimitable performance style.</w:t>
      </w:r>
    </w:p>
    <w:p w14:paraId="182C605B" w14:textId="77777777" w:rsidR="007163BD" w:rsidRDefault="007163BD"/>
    <w:sectPr w:rsidR="007163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8E"/>
    <w:rsid w:val="007163BD"/>
    <w:rsid w:val="007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CCF7"/>
  <w15:chartTrackingRefBased/>
  <w15:docId w15:val="{AB7EBD49-54D9-475C-9B0C-EED2E812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weekes</dc:creator>
  <cp:keywords/>
  <dc:description/>
  <cp:lastModifiedBy>kate weekes</cp:lastModifiedBy>
  <cp:revision>1</cp:revision>
  <dcterms:created xsi:type="dcterms:W3CDTF">2020-02-24T21:48:00Z</dcterms:created>
  <dcterms:modified xsi:type="dcterms:W3CDTF">2020-02-24T21:49:00Z</dcterms:modified>
</cp:coreProperties>
</file>